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7F" w:rsidRDefault="002B4C87" w:rsidP="005D21E0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>«</w:t>
      </w:r>
      <w:r w:rsidR="00B42537" w:rsidRPr="00B42537">
        <w:rPr>
          <w:sz w:val="28"/>
          <w:szCs w:val="28"/>
          <w:lang w:val="kk-KZ"/>
        </w:rPr>
        <w:t xml:space="preserve">Салықтың және (немесе) төлемақылардың есептелген </w:t>
      </w:r>
    </w:p>
    <w:p w:rsidR="002B4C87" w:rsidRPr="002B4C87" w:rsidRDefault="00B42537" w:rsidP="005D21E0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B42537">
        <w:rPr>
          <w:sz w:val="28"/>
          <w:szCs w:val="28"/>
          <w:lang w:val="kk-KZ"/>
        </w:rPr>
        <w:t>сомасы туралы хабарламалардың нысандарын бе</w:t>
      </w:r>
      <w:r w:rsidR="00C0477F">
        <w:rPr>
          <w:sz w:val="28"/>
          <w:szCs w:val="28"/>
          <w:lang w:val="kk-KZ"/>
        </w:rPr>
        <w:t>кіту</w:t>
      </w:r>
      <w:r w:rsidRPr="00B42537">
        <w:rPr>
          <w:sz w:val="28"/>
          <w:szCs w:val="28"/>
          <w:lang w:val="kk-KZ"/>
        </w:rPr>
        <w:t xml:space="preserve"> туралы</w:t>
      </w:r>
      <w:r w:rsidR="002B4C87" w:rsidRPr="002B4C87">
        <w:rPr>
          <w:sz w:val="28"/>
          <w:szCs w:val="28"/>
          <w:lang w:val="kk-KZ"/>
        </w:rPr>
        <w:t xml:space="preserve">» </w:t>
      </w:r>
    </w:p>
    <w:p w:rsidR="002B4C87" w:rsidRPr="005D21E0" w:rsidRDefault="002B4C87" w:rsidP="005D21E0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 xml:space="preserve">Қазақстан Республикасының Қаржы министрі бұйрығының жобасына </w:t>
      </w:r>
      <w:r w:rsidRPr="005D21E0">
        <w:rPr>
          <w:b w:val="0"/>
          <w:sz w:val="28"/>
          <w:szCs w:val="28"/>
          <w:lang w:val="kk-KZ"/>
        </w:rPr>
        <w:t xml:space="preserve">(бұдан әрі – </w:t>
      </w:r>
      <w:r w:rsidR="006B1AEA">
        <w:rPr>
          <w:b w:val="0"/>
          <w:sz w:val="28"/>
          <w:szCs w:val="28"/>
          <w:lang w:val="kk-KZ"/>
        </w:rPr>
        <w:t>Ж</w:t>
      </w:r>
      <w:r w:rsidRPr="005D21E0">
        <w:rPr>
          <w:b w:val="0"/>
          <w:sz w:val="28"/>
          <w:szCs w:val="28"/>
          <w:lang w:val="kk-KZ"/>
        </w:rPr>
        <w:t>оба)</w:t>
      </w:r>
    </w:p>
    <w:p w:rsidR="001F59A7" w:rsidRDefault="002B4C87" w:rsidP="005D21E0">
      <w:pPr>
        <w:pStyle w:val="1"/>
        <w:spacing w:before="0" w:beforeAutospacing="0" w:after="0" w:afterAutospacing="0"/>
        <w:jc w:val="center"/>
        <w:rPr>
          <w:rFonts w:eastAsiaTheme="majorEastAsia"/>
          <w:color w:val="000000" w:themeColor="text1"/>
          <w:sz w:val="28"/>
          <w:szCs w:val="28"/>
          <w:lang w:val="kk-KZ"/>
        </w:rPr>
      </w:pPr>
      <w:r w:rsidRPr="002B4C87">
        <w:rPr>
          <w:sz w:val="28"/>
          <w:szCs w:val="28"/>
          <w:lang w:val="kk-KZ"/>
        </w:rPr>
        <w:t>АНЫҚТАМА</w:t>
      </w:r>
      <w:r w:rsidR="001F59A7" w:rsidRPr="00F00B6F">
        <w:rPr>
          <w:rFonts w:eastAsiaTheme="majorEastAsia"/>
          <w:color w:val="000000" w:themeColor="text1"/>
          <w:sz w:val="28"/>
          <w:szCs w:val="28"/>
          <w:lang w:val="kk-KZ"/>
        </w:rPr>
        <w:t xml:space="preserve"> </w:t>
      </w:r>
    </w:p>
    <w:p w:rsidR="00AF3079" w:rsidRPr="008E072A" w:rsidRDefault="00AF3079" w:rsidP="009D7C89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</w:p>
    <w:p w:rsidR="00E5632F" w:rsidRPr="008E072A" w:rsidRDefault="006B1AEA" w:rsidP="008D7712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Ж</w:t>
      </w:r>
      <w:r w:rsidR="005D21E0" w:rsidRPr="008E072A">
        <w:rPr>
          <w:b w:val="0"/>
          <w:color w:val="000000"/>
          <w:sz w:val="28"/>
          <w:szCs w:val="28"/>
          <w:lang w:val="kk-KZ" w:eastAsia="ru-RU"/>
        </w:rPr>
        <w:t>оба</w:t>
      </w:r>
      <w:r>
        <w:rPr>
          <w:b w:val="0"/>
          <w:color w:val="000000"/>
          <w:sz w:val="28"/>
          <w:szCs w:val="28"/>
          <w:lang w:val="kk-KZ" w:eastAsia="ru-RU"/>
        </w:rPr>
        <w:t xml:space="preserve"> </w:t>
      </w:r>
      <w:r w:rsidR="005D21E0" w:rsidRPr="008E072A">
        <w:rPr>
          <w:b w:val="0"/>
          <w:color w:val="000000"/>
          <w:sz w:val="28"/>
          <w:szCs w:val="28"/>
          <w:lang w:val="kk-KZ" w:eastAsia="ru-RU"/>
        </w:rPr>
        <w:t xml:space="preserve">Қазақстан Республикасы Салық кодексінің 49-бабының </w:t>
      </w:r>
      <w:r w:rsidR="00056205">
        <w:rPr>
          <w:b w:val="0"/>
          <w:color w:val="000000"/>
          <w:sz w:val="28"/>
          <w:szCs w:val="28"/>
          <w:lang w:val="kk-KZ" w:eastAsia="ru-RU"/>
        </w:rPr>
        <w:t>4</w:t>
      </w:r>
      <w:r w:rsidR="005D21E0" w:rsidRPr="008E072A">
        <w:rPr>
          <w:b w:val="0"/>
          <w:color w:val="000000"/>
          <w:sz w:val="28"/>
          <w:szCs w:val="28"/>
          <w:lang w:val="kk-KZ" w:eastAsia="ru-RU"/>
        </w:rPr>
        <w:t xml:space="preserve">-тармағын </w:t>
      </w:r>
      <w:r w:rsidR="00C0477F" w:rsidRPr="00C0477F">
        <w:rPr>
          <w:b w:val="0"/>
          <w:color w:val="000000"/>
          <w:sz w:val="28"/>
          <w:szCs w:val="28"/>
          <w:lang w:val="kk-KZ" w:eastAsia="ru-RU"/>
        </w:rPr>
        <w:t>және 82-бабы 1-тармағының 1), 2) және 3)-тармақшаларын</w:t>
      </w:r>
      <w:r w:rsidR="00C0477F">
        <w:rPr>
          <w:b w:val="0"/>
          <w:color w:val="000000"/>
          <w:sz w:val="28"/>
          <w:szCs w:val="28"/>
          <w:lang w:val="kk-KZ" w:eastAsia="ru-RU"/>
        </w:rPr>
        <w:t xml:space="preserve"> </w:t>
      </w:r>
      <w:r w:rsidR="006D2F22" w:rsidRPr="006D2F22">
        <w:rPr>
          <w:b w:val="0"/>
          <w:color w:val="000000"/>
          <w:sz w:val="28"/>
          <w:szCs w:val="28"/>
          <w:lang w:val="kk-KZ" w:eastAsia="ru-RU"/>
        </w:rPr>
        <w:t xml:space="preserve">іске асыру </w:t>
      </w:r>
      <w:r w:rsidR="00FA138B">
        <w:rPr>
          <w:b w:val="0"/>
          <w:color w:val="000000"/>
          <w:sz w:val="28"/>
          <w:szCs w:val="28"/>
          <w:lang w:val="kk-KZ" w:eastAsia="ru-RU"/>
        </w:rPr>
        <w:t>және</w:t>
      </w:r>
      <w:r w:rsidR="005D21E0" w:rsidRPr="008E072A">
        <w:rPr>
          <w:b w:val="0"/>
          <w:color w:val="000000"/>
          <w:sz w:val="28"/>
          <w:szCs w:val="28"/>
          <w:lang w:val="kk-KZ" w:eastAsia="ru-RU"/>
        </w:rPr>
        <w:t xml:space="preserve"> </w:t>
      </w:r>
      <w:r w:rsidR="006D2F22" w:rsidRPr="006D2F22">
        <w:rPr>
          <w:b w:val="0"/>
          <w:color w:val="000000"/>
          <w:sz w:val="28"/>
          <w:szCs w:val="28"/>
          <w:lang w:val="kk-KZ" w:eastAsia="ru-RU"/>
        </w:rPr>
        <w:t>ақпараттық – ескерту сипаттағы хабарламаларының нысандарын белгілеу</w:t>
      </w:r>
      <w:r w:rsidR="00FA138B">
        <w:rPr>
          <w:b w:val="0"/>
          <w:color w:val="000000"/>
          <w:sz w:val="28"/>
          <w:szCs w:val="28"/>
          <w:lang w:val="kk-KZ" w:eastAsia="ru-RU"/>
        </w:rPr>
        <w:t xml:space="preserve"> мақсатында </w:t>
      </w:r>
      <w:r w:rsidR="005D21E0" w:rsidRPr="008E072A">
        <w:rPr>
          <w:b w:val="0"/>
          <w:color w:val="000000"/>
          <w:sz w:val="28"/>
          <w:szCs w:val="28"/>
          <w:lang w:val="kk-KZ" w:eastAsia="ru-RU"/>
        </w:rPr>
        <w:t>әзірленген</w:t>
      </w:r>
      <w:r w:rsidR="00E5632F" w:rsidRPr="008E072A">
        <w:rPr>
          <w:b w:val="0"/>
          <w:color w:val="000000"/>
          <w:sz w:val="28"/>
          <w:szCs w:val="28"/>
          <w:lang w:val="kk-KZ" w:eastAsia="ru-RU"/>
        </w:rPr>
        <w:t>.</w:t>
      </w:r>
      <w:r w:rsidR="001F59A7" w:rsidRPr="008E072A">
        <w:rPr>
          <w:b w:val="0"/>
          <w:color w:val="000000"/>
          <w:sz w:val="28"/>
          <w:szCs w:val="28"/>
          <w:lang w:val="kk-KZ" w:eastAsia="ru-RU"/>
        </w:rPr>
        <w:t xml:space="preserve"> </w:t>
      </w:r>
    </w:p>
    <w:p w:rsidR="00B50731" w:rsidRDefault="00B50731" w:rsidP="005D21E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М</w:t>
      </w:r>
      <w:r w:rsidRPr="00B50731">
        <w:rPr>
          <w:b w:val="0"/>
          <w:color w:val="000000"/>
          <w:sz w:val="28"/>
          <w:szCs w:val="28"/>
          <w:lang w:val="kk-KZ" w:eastAsia="ru-RU"/>
        </w:rPr>
        <w:t>ерзімінде орындалмаған салықтық міндеттеменің орындалуын қамтамасыз ету тәсілдерін қолдану басталғанға дейін мемлекеттік кірістер орган Қазақстан Республикасы Салық кодекспен көзделген жағдайларда салықтық міндеттеменің орындалуын қамтамасыз ету алдын ала шараларды</w:t>
      </w:r>
      <w:r w:rsidR="00AF6C14">
        <w:rPr>
          <w:b w:val="0"/>
          <w:color w:val="000000"/>
          <w:sz w:val="28"/>
          <w:szCs w:val="28"/>
          <w:lang w:val="kk-KZ" w:eastAsia="ru-RU"/>
        </w:rPr>
        <w:t xml:space="preserve"> қолдану</w:t>
      </w:r>
      <w:r w:rsidRPr="00B50731">
        <w:rPr>
          <w:b w:val="0"/>
          <w:color w:val="000000"/>
          <w:sz w:val="28"/>
          <w:szCs w:val="28"/>
          <w:lang w:val="kk-KZ" w:eastAsia="ru-RU"/>
        </w:rPr>
        <w:t>, оның ішінде ақпараттық – ескерту сипаттағы хабарламаларды ұсыну арқылы жүзеге асырады.</w:t>
      </w:r>
    </w:p>
    <w:p w:rsidR="005D21E0" w:rsidRPr="006B1AEA" w:rsidRDefault="006B1AEA" w:rsidP="005D21E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>Ж</w:t>
      </w:r>
      <w:r w:rsidR="005D21E0" w:rsidRPr="006B1AEA">
        <w:rPr>
          <w:b w:val="0"/>
          <w:color w:val="000000"/>
          <w:sz w:val="28"/>
          <w:szCs w:val="28"/>
          <w:lang w:val="kk-KZ" w:eastAsia="ru-RU"/>
        </w:rPr>
        <w:t>обаның мақсаты:</w:t>
      </w:r>
    </w:p>
    <w:p w:rsidR="005D21E0" w:rsidRPr="006B1AEA" w:rsidRDefault="006B1AEA" w:rsidP="005D21E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>есептелген мүлік салығының сомасы туралы</w:t>
      </w:r>
      <w:r w:rsidR="005D21E0" w:rsidRPr="006B1AEA">
        <w:rPr>
          <w:b w:val="0"/>
          <w:color w:val="000000"/>
          <w:sz w:val="28"/>
          <w:szCs w:val="28"/>
          <w:lang w:val="kk-KZ" w:eastAsia="ru-RU"/>
        </w:rPr>
        <w:t>;</w:t>
      </w:r>
    </w:p>
    <w:p w:rsidR="005D21E0" w:rsidRPr="006B1AEA" w:rsidRDefault="00056205" w:rsidP="005D21E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мемлекеттік кірістер</w:t>
      </w:r>
      <w:r w:rsidR="006B1AEA" w:rsidRPr="006B1AEA">
        <w:rPr>
          <w:b w:val="0"/>
          <w:color w:val="000000"/>
          <w:sz w:val="28"/>
          <w:szCs w:val="28"/>
          <w:lang w:val="kk-KZ" w:eastAsia="ru-RU"/>
        </w:rPr>
        <w:t xml:space="preserve"> органы есептеген салықтардың және (немесе) төлемақылардың сомасы туралы</w:t>
      </w:r>
      <w:r w:rsidR="005D21E0" w:rsidRPr="006B1AEA">
        <w:rPr>
          <w:b w:val="0"/>
          <w:color w:val="000000"/>
          <w:sz w:val="28"/>
          <w:szCs w:val="28"/>
          <w:lang w:val="kk-KZ" w:eastAsia="ru-RU"/>
        </w:rPr>
        <w:t xml:space="preserve">; </w:t>
      </w:r>
    </w:p>
    <w:p w:rsidR="005D21E0" w:rsidRPr="006B1AEA" w:rsidRDefault="006B1AEA" w:rsidP="005D21E0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 w:rsidRPr="006B1AEA">
        <w:rPr>
          <w:b w:val="0"/>
          <w:color w:val="000000"/>
          <w:sz w:val="28"/>
          <w:szCs w:val="28"/>
          <w:lang w:val="kk-KZ" w:eastAsia="ru-RU"/>
        </w:rPr>
        <w:t>қоршаған ортаға теріс әсер еткені үшін есептелген төлем сомасы туралы</w:t>
      </w:r>
      <w:r w:rsidR="005D21E0" w:rsidRPr="006B1AEA">
        <w:rPr>
          <w:b w:val="0"/>
          <w:color w:val="000000"/>
          <w:sz w:val="28"/>
          <w:szCs w:val="28"/>
          <w:lang w:val="kk-KZ" w:eastAsia="ru-RU"/>
        </w:rPr>
        <w:t xml:space="preserve"> ақпараттық – ескерту сипаттағы хабарламаларының нысандарын </w:t>
      </w:r>
      <w:r w:rsidR="008D7712" w:rsidRPr="008D7712">
        <w:rPr>
          <w:b w:val="0"/>
          <w:color w:val="000000"/>
          <w:sz w:val="28"/>
          <w:szCs w:val="28"/>
          <w:lang w:val="kk-KZ" w:eastAsia="ru-RU"/>
        </w:rPr>
        <w:t>бе</w:t>
      </w:r>
      <w:r w:rsidR="00C0477F">
        <w:rPr>
          <w:b w:val="0"/>
          <w:color w:val="000000"/>
          <w:sz w:val="28"/>
          <w:szCs w:val="28"/>
          <w:lang w:val="kk-KZ" w:eastAsia="ru-RU"/>
        </w:rPr>
        <w:t>кіту</w:t>
      </w:r>
      <w:bookmarkStart w:id="0" w:name="_GoBack"/>
      <w:bookmarkEnd w:id="0"/>
      <w:r w:rsidR="005D21E0" w:rsidRPr="006B1AEA">
        <w:rPr>
          <w:b w:val="0"/>
          <w:color w:val="000000"/>
          <w:sz w:val="28"/>
          <w:szCs w:val="28"/>
          <w:lang w:val="kk-KZ" w:eastAsia="ru-RU"/>
        </w:rPr>
        <w:t>.</w:t>
      </w:r>
    </w:p>
    <w:p w:rsidR="00AF6C14" w:rsidRPr="00AF6C14" w:rsidRDefault="00FA1385" w:rsidP="00AF6C14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lang w:val="kk-KZ" w:eastAsia="ru-RU"/>
        </w:rPr>
      </w:pPr>
      <w:r>
        <w:rPr>
          <w:b w:val="0"/>
          <w:color w:val="000000"/>
          <w:sz w:val="28"/>
          <w:szCs w:val="28"/>
          <w:lang w:val="kk-KZ" w:eastAsia="ru-RU"/>
        </w:rPr>
        <w:t>Х</w:t>
      </w:r>
      <w:r w:rsidRPr="00FA1385">
        <w:rPr>
          <w:b w:val="0"/>
          <w:color w:val="000000"/>
          <w:sz w:val="28"/>
          <w:szCs w:val="28"/>
          <w:lang w:val="kk-KZ" w:eastAsia="ru-RU"/>
        </w:rPr>
        <w:t>абарлама</w:t>
      </w:r>
      <w:r>
        <w:rPr>
          <w:b w:val="0"/>
          <w:color w:val="000000"/>
          <w:sz w:val="28"/>
          <w:szCs w:val="28"/>
          <w:lang w:val="kk-KZ" w:eastAsia="ru-RU"/>
        </w:rPr>
        <w:t>лар</w:t>
      </w:r>
      <w:r w:rsidRPr="00FA1385">
        <w:rPr>
          <w:b w:val="0"/>
          <w:color w:val="000000"/>
          <w:sz w:val="28"/>
          <w:szCs w:val="28"/>
          <w:lang w:val="kk-KZ" w:eastAsia="ru-RU"/>
        </w:rPr>
        <w:t xml:space="preserve"> есептелген салықтың және (немесе) төлемақылардың есептелген сомасы және салықтық міндеттемені орындаудың шекті мерзімі </w:t>
      </w:r>
      <w:r w:rsidRPr="00AF6C14">
        <w:rPr>
          <w:b w:val="0"/>
          <w:color w:val="000000"/>
          <w:sz w:val="28"/>
          <w:szCs w:val="28"/>
          <w:lang w:val="kk-KZ" w:eastAsia="ru-RU"/>
        </w:rPr>
        <w:t>туралы мәліметтер қамтылады.</w:t>
      </w:r>
    </w:p>
    <w:p w:rsidR="00465E36" w:rsidRPr="00AF6C14" w:rsidRDefault="00AF6C14" w:rsidP="00AF6C1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kk-KZ"/>
        </w:rPr>
      </w:pPr>
      <w:r w:rsidRPr="00AF6C14">
        <w:rPr>
          <w:b w:val="0"/>
          <w:sz w:val="28"/>
          <w:szCs w:val="28"/>
          <w:lang w:val="kk-KZ"/>
        </w:rPr>
        <w:t>Жобаның</w:t>
      </w:r>
      <w:r>
        <w:rPr>
          <w:b w:val="0"/>
          <w:sz w:val="28"/>
          <w:szCs w:val="28"/>
          <w:lang w:val="kk-KZ"/>
        </w:rPr>
        <w:t xml:space="preserve"> к</w:t>
      </w:r>
      <w:r w:rsidRPr="00AF6C14">
        <w:rPr>
          <w:b w:val="0"/>
          <w:sz w:val="28"/>
          <w:szCs w:val="28"/>
          <w:lang w:val="kk-KZ" w:eastAsia="ru-RU"/>
        </w:rPr>
        <w:t>үтілетін нәтижелері</w:t>
      </w:r>
      <w:r>
        <w:rPr>
          <w:b w:val="0"/>
          <w:sz w:val="28"/>
          <w:szCs w:val="28"/>
          <w:lang w:val="kk-KZ" w:eastAsia="ru-RU"/>
        </w:rPr>
        <w:t xml:space="preserve"> </w:t>
      </w:r>
      <w:r w:rsidR="00B12693" w:rsidRPr="00AF6C14">
        <w:rPr>
          <w:b w:val="0"/>
          <w:sz w:val="28"/>
          <w:szCs w:val="28"/>
          <w:lang w:val="kk-KZ" w:eastAsia="ru-RU"/>
        </w:rPr>
        <w:t>салықтық міндеттеменің орындалуын қамтамасыз ету алдын ала шараларды</w:t>
      </w:r>
      <w:r w:rsidR="00B12693">
        <w:rPr>
          <w:b w:val="0"/>
          <w:sz w:val="28"/>
          <w:szCs w:val="28"/>
          <w:lang w:val="kk-KZ" w:eastAsia="ru-RU"/>
        </w:rPr>
        <w:t xml:space="preserve"> қолдану </w:t>
      </w:r>
      <w:r w:rsidR="00B12693" w:rsidRPr="00AF6C14">
        <w:rPr>
          <w:b w:val="0"/>
          <w:sz w:val="28"/>
          <w:szCs w:val="28"/>
          <w:lang w:val="kk-KZ" w:eastAsia="ru-RU"/>
        </w:rPr>
        <w:t>арқылы</w:t>
      </w:r>
      <w:r w:rsidR="00B12693" w:rsidRPr="00B12693">
        <w:rPr>
          <w:b w:val="0"/>
          <w:sz w:val="28"/>
          <w:szCs w:val="28"/>
          <w:lang w:val="kk-KZ" w:eastAsia="ru-RU"/>
        </w:rPr>
        <w:t xml:space="preserve"> </w:t>
      </w:r>
      <w:r w:rsidR="00B12693">
        <w:rPr>
          <w:b w:val="0"/>
          <w:sz w:val="28"/>
          <w:szCs w:val="28"/>
          <w:lang w:val="kk-KZ" w:eastAsia="ru-RU"/>
        </w:rPr>
        <w:t xml:space="preserve">жергілікті салықтар мен төлемақылар бойынша салықтық әкімшілендіруді </w:t>
      </w:r>
      <w:r w:rsidR="00B12693" w:rsidRPr="00AF6C14">
        <w:rPr>
          <w:b w:val="0"/>
          <w:sz w:val="28"/>
          <w:szCs w:val="28"/>
          <w:lang w:val="kk-KZ" w:eastAsia="ru-RU"/>
        </w:rPr>
        <w:t>жетілдіру</w:t>
      </w:r>
      <w:r w:rsidR="00B12693">
        <w:rPr>
          <w:b w:val="0"/>
          <w:sz w:val="28"/>
          <w:szCs w:val="28"/>
          <w:lang w:val="kk-KZ" w:eastAsia="ru-RU"/>
        </w:rPr>
        <w:t xml:space="preserve">. Бұл </w:t>
      </w:r>
      <w:r w:rsidR="00465E36" w:rsidRPr="00465E36">
        <w:rPr>
          <w:b w:val="0"/>
          <w:sz w:val="28"/>
          <w:szCs w:val="28"/>
          <w:lang w:val="kk-KZ"/>
        </w:rPr>
        <w:t>салықтық міндеттеменің</w:t>
      </w:r>
      <w:r w:rsidR="00465E36">
        <w:rPr>
          <w:b w:val="0"/>
          <w:sz w:val="28"/>
          <w:szCs w:val="28"/>
          <w:lang w:val="kk-KZ"/>
        </w:rPr>
        <w:t xml:space="preserve"> </w:t>
      </w:r>
      <w:r w:rsidR="00465E36" w:rsidRPr="00465E36">
        <w:rPr>
          <w:b w:val="0"/>
          <w:sz w:val="28"/>
          <w:szCs w:val="28"/>
          <w:lang w:val="kk-KZ"/>
        </w:rPr>
        <w:t>уақтылы</w:t>
      </w:r>
      <w:r w:rsidR="00465E36">
        <w:rPr>
          <w:b w:val="0"/>
          <w:sz w:val="28"/>
          <w:szCs w:val="28"/>
          <w:lang w:val="kk-KZ"/>
        </w:rPr>
        <w:t xml:space="preserve"> </w:t>
      </w:r>
      <w:r w:rsidR="00465E36" w:rsidRPr="00465E36">
        <w:rPr>
          <w:b w:val="0"/>
          <w:sz w:val="28"/>
          <w:szCs w:val="28"/>
          <w:lang w:val="kk-KZ"/>
        </w:rPr>
        <w:t>орындалуын</w:t>
      </w:r>
      <w:r w:rsidR="00465E36">
        <w:rPr>
          <w:b w:val="0"/>
          <w:sz w:val="28"/>
          <w:szCs w:val="28"/>
          <w:lang w:val="kk-KZ"/>
        </w:rPr>
        <w:t xml:space="preserve"> </w:t>
      </w:r>
      <w:r w:rsidR="00465E36" w:rsidRPr="00465E36">
        <w:rPr>
          <w:b w:val="0"/>
          <w:sz w:val="28"/>
          <w:szCs w:val="28"/>
          <w:lang w:val="kk-KZ"/>
        </w:rPr>
        <w:t>қамтамасыз ет</w:t>
      </w:r>
      <w:r w:rsidR="00465E36">
        <w:rPr>
          <w:b w:val="0"/>
          <w:sz w:val="28"/>
          <w:szCs w:val="28"/>
          <w:lang w:val="kk-KZ"/>
        </w:rPr>
        <w:t xml:space="preserve">еді және берешектің </w:t>
      </w:r>
      <w:r w:rsidR="00B12693" w:rsidRPr="00B12693">
        <w:rPr>
          <w:b w:val="0"/>
          <w:sz w:val="28"/>
          <w:szCs w:val="28"/>
          <w:lang w:val="kk-KZ"/>
        </w:rPr>
        <w:t>өсу</w:t>
      </w:r>
      <w:r w:rsidR="00B12693">
        <w:rPr>
          <w:b w:val="0"/>
          <w:sz w:val="28"/>
          <w:szCs w:val="28"/>
          <w:lang w:val="kk-KZ"/>
        </w:rPr>
        <w:t xml:space="preserve">і </w:t>
      </w:r>
      <w:r w:rsidR="00465E36" w:rsidRPr="00465E36">
        <w:rPr>
          <w:b w:val="0"/>
          <w:sz w:val="28"/>
          <w:szCs w:val="28"/>
          <w:lang w:val="kk-KZ"/>
        </w:rPr>
        <w:t>болғызбау</w:t>
      </w:r>
      <w:r w:rsidR="00B12693">
        <w:rPr>
          <w:b w:val="0"/>
          <w:sz w:val="28"/>
          <w:szCs w:val="28"/>
          <w:lang w:val="kk-KZ"/>
        </w:rPr>
        <w:t xml:space="preserve">на </w:t>
      </w:r>
      <w:r w:rsidR="00B12693" w:rsidRPr="00B12693">
        <w:rPr>
          <w:b w:val="0"/>
          <w:sz w:val="28"/>
          <w:szCs w:val="28"/>
          <w:lang w:val="kk-KZ"/>
        </w:rPr>
        <w:t>мүмкіндік бере</w:t>
      </w:r>
      <w:r w:rsidR="00B12693">
        <w:rPr>
          <w:b w:val="0"/>
          <w:sz w:val="28"/>
          <w:szCs w:val="28"/>
          <w:lang w:val="kk-KZ"/>
        </w:rPr>
        <w:t>ді.</w:t>
      </w:r>
    </w:p>
    <w:p w:rsidR="00A232C8" w:rsidRPr="00740123" w:rsidRDefault="00A232C8" w:rsidP="009D7C89">
      <w:pPr>
        <w:pStyle w:val="1"/>
        <w:spacing w:before="0" w:beforeAutospacing="0" w:after="0" w:afterAutospacing="0"/>
        <w:ind w:firstLine="708"/>
        <w:jc w:val="both"/>
        <w:rPr>
          <w:b w:val="0"/>
          <w:i/>
          <w:sz w:val="20"/>
          <w:szCs w:val="20"/>
          <w:lang w:val="kk-KZ"/>
        </w:rPr>
      </w:pPr>
    </w:p>
    <w:sectPr w:rsidR="00A232C8" w:rsidRPr="00740123" w:rsidSect="009D7C8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37926"/>
    <w:multiLevelType w:val="hybridMultilevel"/>
    <w:tmpl w:val="11B48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41"/>
    <w:rsid w:val="00007108"/>
    <w:rsid w:val="00056205"/>
    <w:rsid w:val="00093151"/>
    <w:rsid w:val="000D670F"/>
    <w:rsid w:val="000E46A7"/>
    <w:rsid w:val="0014330E"/>
    <w:rsid w:val="001471B9"/>
    <w:rsid w:val="001A3F5B"/>
    <w:rsid w:val="001E6B4F"/>
    <w:rsid w:val="001F59A7"/>
    <w:rsid w:val="0020135C"/>
    <w:rsid w:val="00216AF3"/>
    <w:rsid w:val="00297270"/>
    <w:rsid w:val="002A6656"/>
    <w:rsid w:val="002B4C87"/>
    <w:rsid w:val="002E2EA5"/>
    <w:rsid w:val="00372B37"/>
    <w:rsid w:val="00382D5E"/>
    <w:rsid w:val="003A54EE"/>
    <w:rsid w:val="00412656"/>
    <w:rsid w:val="00465E36"/>
    <w:rsid w:val="004A2ACB"/>
    <w:rsid w:val="004A376B"/>
    <w:rsid w:val="004B71F4"/>
    <w:rsid w:val="0051567F"/>
    <w:rsid w:val="005567CD"/>
    <w:rsid w:val="005C3BBA"/>
    <w:rsid w:val="005D21E0"/>
    <w:rsid w:val="005E2782"/>
    <w:rsid w:val="00614F70"/>
    <w:rsid w:val="006802A5"/>
    <w:rsid w:val="006B1AEA"/>
    <w:rsid w:val="006C28CB"/>
    <w:rsid w:val="006D2F22"/>
    <w:rsid w:val="00700239"/>
    <w:rsid w:val="0073481D"/>
    <w:rsid w:val="00740123"/>
    <w:rsid w:val="00744671"/>
    <w:rsid w:val="007633E9"/>
    <w:rsid w:val="007805FB"/>
    <w:rsid w:val="00790390"/>
    <w:rsid w:val="007C4AB6"/>
    <w:rsid w:val="007E7B3D"/>
    <w:rsid w:val="00826926"/>
    <w:rsid w:val="00831DCD"/>
    <w:rsid w:val="00843744"/>
    <w:rsid w:val="008C0187"/>
    <w:rsid w:val="008D7712"/>
    <w:rsid w:val="008E072A"/>
    <w:rsid w:val="008E3FE3"/>
    <w:rsid w:val="009464F9"/>
    <w:rsid w:val="00976A0D"/>
    <w:rsid w:val="009C60A6"/>
    <w:rsid w:val="009D7C89"/>
    <w:rsid w:val="00A03A1F"/>
    <w:rsid w:val="00A232C8"/>
    <w:rsid w:val="00A534EA"/>
    <w:rsid w:val="00A92B6C"/>
    <w:rsid w:val="00AD377B"/>
    <w:rsid w:val="00AF3079"/>
    <w:rsid w:val="00AF6C14"/>
    <w:rsid w:val="00B12693"/>
    <w:rsid w:val="00B20102"/>
    <w:rsid w:val="00B42537"/>
    <w:rsid w:val="00B50731"/>
    <w:rsid w:val="00B72ACF"/>
    <w:rsid w:val="00B96250"/>
    <w:rsid w:val="00BC7F48"/>
    <w:rsid w:val="00BE226E"/>
    <w:rsid w:val="00C0477F"/>
    <w:rsid w:val="00C10D87"/>
    <w:rsid w:val="00C24E05"/>
    <w:rsid w:val="00DA12A9"/>
    <w:rsid w:val="00DF3849"/>
    <w:rsid w:val="00E20FBA"/>
    <w:rsid w:val="00E34818"/>
    <w:rsid w:val="00E5632F"/>
    <w:rsid w:val="00E87050"/>
    <w:rsid w:val="00E91530"/>
    <w:rsid w:val="00EC10B5"/>
    <w:rsid w:val="00EE305F"/>
    <w:rsid w:val="00FA1385"/>
    <w:rsid w:val="00FA138B"/>
    <w:rsid w:val="00FC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A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0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6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802A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rsid w:val="006802A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802A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1265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DF38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56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Акижаева Дария Жумагельдиевна</dc:creator>
  <cp:keywords/>
  <dc:description/>
  <cp:lastModifiedBy>Уразбаев Токтасын Токтамысович</cp:lastModifiedBy>
  <cp:revision>31</cp:revision>
  <dcterms:created xsi:type="dcterms:W3CDTF">2025-07-18T11:56:00Z</dcterms:created>
  <dcterms:modified xsi:type="dcterms:W3CDTF">2025-08-14T06:05:00Z</dcterms:modified>
</cp:coreProperties>
</file>